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968d4f3" w14:textId="968d4f3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0B680F">
        <w:t>93</w:t>
      </w:r>
      <w:r w:rsidRPr="002C1CDD">
        <w:t>. St-</w:t>
      </w:r>
      <w:r w:rsidR="000B680F">
        <w:t>1549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0B680F">
        <w:t>93</w:t>
      </w:r>
      <w:r w:rsidRPr="002C1CDD">
        <w:t>. St-</w:t>
      </w:r>
      <w:r w:rsidR="002A6748">
        <w:t>154</w:t>
      </w:r>
      <w:r w:rsidR="000B680F">
        <w:t>9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0B680F" w:rsidP="000B680F" w:rsidRDefault="006826ED">
      <w:r>
        <w:t xml:space="preserve">            </w:t>
      </w:r>
      <w:r w:rsidR="000B680F">
        <w:t xml:space="preserve">KAVA I MLIJEKO d.o.o., </w:t>
      </w:r>
      <w:proofErr w:type="spellStart"/>
      <w:r w:rsidR="000B680F">
        <w:t>Gvozdanska</w:t>
      </w:r>
      <w:proofErr w:type="spellEnd"/>
      <w:r w:rsidR="000B680F">
        <w:t xml:space="preserve"> ulica 16, </w:t>
      </w:r>
      <w:r w:rsidR="00D23DE4">
        <w:t>10000 Zagreb,</w:t>
      </w:r>
      <w:r w:rsidRPr="002C1CDD">
        <w:t xml:space="preserve"> OIB: </w:t>
      </w:r>
      <w:r w:rsidRPr="003D7D3B" w:rsidR="000B680F">
        <w:t>50178676098</w:t>
      </w:r>
    </w:p>
    <w:p w:rsidR="006826ED" w:rsidP="006826ED" w:rsidRDefault="006826ED">
      <w:bookmarkStart w:name="_GoBack" w:id="0"/>
      <w:bookmarkEnd w:id="0"/>
    </w:p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196</properties:Words>
  <properties:Characters>1119</properties:Characters>
  <properties:Lines>9</properties:Lines>
  <properties:Paragraphs>2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2020-11-28T08:12:00Z</cp:lastPrinted>
  <dcterms:modified xmlns:xsi="http://www.w3.org/2001/XMLSchema-instance" xsi:type="dcterms:W3CDTF">2020-11-28T08:12:00Z</dcterms:modified>
  <cp:revision>18</cp:revision>
</cp:coreProperties>
</file>